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71D2" w14:textId="0088AB87" w:rsidR="00D22103" w:rsidRPr="00D22103" w:rsidRDefault="00D22103" w:rsidP="00D22103">
      <w:pPr>
        <w:spacing w:after="0" w:line="380" w:lineRule="exact"/>
        <w:jc w:val="center"/>
        <w:rPr>
          <w:rFonts w:ascii="メイリオ" w:eastAsia="メイリオ" w:hAnsi="メイリオ"/>
          <w:b/>
          <w:bCs/>
        </w:rPr>
      </w:pPr>
      <w:r w:rsidRPr="00D22103">
        <w:rPr>
          <w:rFonts w:ascii="メイリオ" w:eastAsia="メイリオ" w:hAnsi="メイリオ" w:hint="eastAsia"/>
          <w:b/>
          <w:bCs/>
        </w:rPr>
        <w:t>豊中市（仮称）中央図書館整備計画（素案）への意見募集について</w:t>
      </w:r>
    </w:p>
    <w:p w14:paraId="34720CA7" w14:textId="77777777" w:rsidR="00D22103" w:rsidRDefault="00D22103" w:rsidP="00D22103">
      <w:pPr>
        <w:spacing w:after="0" w:line="380" w:lineRule="exact"/>
        <w:rPr>
          <w:rFonts w:ascii="メイリオ" w:eastAsia="メイリオ" w:hAnsi="メイリオ"/>
        </w:rPr>
      </w:pPr>
    </w:p>
    <w:p w14:paraId="31534C32" w14:textId="3C7A21DE" w:rsidR="00D22103" w:rsidRDefault="00D22103" w:rsidP="00D22103">
      <w:pPr>
        <w:spacing w:after="0" w:line="380" w:lineRule="exact"/>
        <w:rPr>
          <w:rFonts w:ascii="メイリオ" w:eastAsia="メイリオ" w:hAnsi="メイリオ"/>
        </w:rPr>
      </w:pPr>
      <w:r w:rsidRPr="00D22103">
        <w:rPr>
          <w:rFonts w:ascii="メイリオ" w:eastAsia="メイリオ" w:hAnsi="メイリオ" w:hint="eastAsia"/>
        </w:rPr>
        <w:t>■意見募集の趣旨（案件の概要）</w:t>
      </w:r>
    </w:p>
    <w:p w14:paraId="07E17AB7" w14:textId="77777777" w:rsidR="00D22103" w:rsidRPr="00D22103" w:rsidRDefault="00D22103" w:rsidP="00D22103">
      <w:pPr>
        <w:spacing w:after="0" w:line="380" w:lineRule="exact"/>
        <w:ind w:leftChars="129" w:left="284" w:firstLineChars="100" w:firstLine="220"/>
        <w:rPr>
          <w:rFonts w:ascii="メイリオ" w:eastAsia="メイリオ" w:hAnsi="メイリオ"/>
        </w:rPr>
      </w:pPr>
      <w:r w:rsidRPr="00D22103">
        <w:rPr>
          <w:rFonts w:ascii="メイリオ" w:eastAsia="メイリオ" w:hAnsi="メイリオ" w:hint="eastAsia"/>
        </w:rPr>
        <w:t>豊中市立図書館では、「豊中市（仮称）中央図書館基本構想（令和3年（2021年）2月策定）」及び「豊中市立図書館みらいプラン（令和5年（2023年）3月策定）」に基づき、基本コンセプト「つながる。わたしの図書館で。」をめざし、「人と情報、人と人をつなぎ、まちの魅力を高める図書館」の実現に向け、取組みを進めています。</w:t>
      </w:r>
      <w:r w:rsidRPr="00D22103">
        <w:rPr>
          <w:rFonts w:ascii="メイリオ" w:eastAsia="メイリオ" w:hAnsi="メイリオ" w:hint="eastAsia"/>
        </w:rPr>
        <w:br/>
        <w:t xml:space="preserve">　この度、基本構想・みらいプランを踏まえ、新しい図書館ネットワークの核となる（仮称）中央図書館の整備・運営に係る内容を示した豊中市（仮称）中央図書館整備計画を策定します。</w:t>
      </w:r>
    </w:p>
    <w:p w14:paraId="702D7B2B" w14:textId="77777777" w:rsidR="00D22103" w:rsidRDefault="00D22103" w:rsidP="00D22103">
      <w:pPr>
        <w:spacing w:after="0" w:line="380" w:lineRule="exact"/>
        <w:ind w:leftChars="129" w:left="284"/>
        <w:rPr>
          <w:rFonts w:ascii="メイリオ" w:eastAsia="メイリオ" w:hAnsi="メイリオ"/>
        </w:rPr>
      </w:pPr>
      <w:r w:rsidRPr="00D22103">
        <w:rPr>
          <w:rFonts w:ascii="メイリオ" w:eastAsia="メイリオ" w:hAnsi="メイリオ" w:hint="eastAsia"/>
        </w:rPr>
        <w:t xml:space="preserve">　つきましては、豊中市意見公募手続に関する条例に基づき、意見を募集します。なお、本件は、豊中市意見公募手続に関する条例第2条第6号アにあたるものです。</w:t>
      </w:r>
    </w:p>
    <w:p w14:paraId="26BC638A" w14:textId="77777777" w:rsidR="00D22103" w:rsidRDefault="00D22103" w:rsidP="00D22103">
      <w:pPr>
        <w:spacing w:after="0" w:line="380" w:lineRule="exact"/>
        <w:rPr>
          <w:rFonts w:ascii="メイリオ" w:eastAsia="メイリオ" w:hAnsi="メイリオ"/>
        </w:rPr>
      </w:pPr>
    </w:p>
    <w:p w14:paraId="4BAA50CB" w14:textId="02FDA9CE" w:rsidR="00D22103" w:rsidRDefault="00D22103" w:rsidP="00D22103">
      <w:pPr>
        <w:spacing w:after="0" w:line="380" w:lineRule="exact"/>
        <w:rPr>
          <w:rFonts w:ascii="メイリオ" w:eastAsia="メイリオ" w:hAnsi="メイリオ"/>
        </w:rPr>
      </w:pPr>
      <w:r>
        <w:rPr>
          <w:rFonts w:ascii="メイリオ" w:eastAsia="メイリオ" w:hAnsi="メイリオ" w:hint="eastAsia"/>
        </w:rPr>
        <w:t>■対象者</w:t>
      </w:r>
    </w:p>
    <w:p w14:paraId="135C0BCA" w14:textId="77777777" w:rsidR="00D22103" w:rsidRPr="00D22103" w:rsidRDefault="00D22103" w:rsidP="00D22103">
      <w:pPr>
        <w:spacing w:after="0" w:line="380" w:lineRule="exact"/>
        <w:ind w:leftChars="129" w:left="614" w:hangingChars="150" w:hanging="330"/>
        <w:rPr>
          <w:rFonts w:ascii="メイリオ" w:eastAsia="メイリオ" w:hAnsi="メイリオ"/>
        </w:rPr>
      </w:pPr>
      <w:r w:rsidRPr="00D22103">
        <w:rPr>
          <w:rFonts w:ascii="メイリオ" w:eastAsia="メイリオ" w:hAnsi="メイリオ"/>
        </w:rPr>
        <w:t>1. 市の区域内に住所を有する者</w:t>
      </w:r>
    </w:p>
    <w:p w14:paraId="4D3CF5D6" w14:textId="77777777" w:rsidR="00D22103" w:rsidRPr="00D22103" w:rsidRDefault="00D22103" w:rsidP="00D22103">
      <w:pPr>
        <w:spacing w:after="0" w:line="380" w:lineRule="exact"/>
        <w:ind w:leftChars="129" w:left="614" w:hangingChars="150" w:hanging="330"/>
        <w:rPr>
          <w:rFonts w:ascii="メイリオ" w:eastAsia="メイリオ" w:hAnsi="メイリオ"/>
        </w:rPr>
      </w:pPr>
      <w:r w:rsidRPr="00D22103">
        <w:rPr>
          <w:rFonts w:ascii="メイリオ" w:eastAsia="メイリオ" w:hAnsi="メイリオ"/>
        </w:rPr>
        <w:t>2. 市の区域内に事務所又は事業所を有する個人及び法人その他の団体</w:t>
      </w:r>
    </w:p>
    <w:p w14:paraId="36AFE816" w14:textId="77777777" w:rsidR="00D22103" w:rsidRPr="00D22103" w:rsidRDefault="00D22103" w:rsidP="00D22103">
      <w:pPr>
        <w:spacing w:after="0" w:line="380" w:lineRule="exact"/>
        <w:ind w:leftChars="129" w:left="614" w:hangingChars="150" w:hanging="330"/>
        <w:rPr>
          <w:rFonts w:ascii="メイリオ" w:eastAsia="メイリオ" w:hAnsi="メイリオ"/>
        </w:rPr>
      </w:pPr>
      <w:r w:rsidRPr="00D22103">
        <w:rPr>
          <w:rFonts w:ascii="メイリオ" w:eastAsia="メイリオ" w:hAnsi="メイリオ"/>
        </w:rPr>
        <w:t>3. 市の区域内に存する事務所又は事業所に勤務する者</w:t>
      </w:r>
    </w:p>
    <w:p w14:paraId="15676990" w14:textId="77777777" w:rsidR="00D22103" w:rsidRPr="00D22103" w:rsidRDefault="00D22103" w:rsidP="00D22103">
      <w:pPr>
        <w:spacing w:after="0" w:line="380" w:lineRule="exact"/>
        <w:ind w:leftChars="129" w:left="614" w:hangingChars="150" w:hanging="330"/>
        <w:rPr>
          <w:rFonts w:ascii="メイリオ" w:eastAsia="メイリオ" w:hAnsi="メイリオ"/>
        </w:rPr>
      </w:pPr>
      <w:r w:rsidRPr="00D22103">
        <w:rPr>
          <w:rFonts w:ascii="メイリオ" w:eastAsia="メイリオ" w:hAnsi="メイリオ"/>
        </w:rPr>
        <w:t>4. 市の区域内に存する学校に在学する者</w:t>
      </w:r>
    </w:p>
    <w:p w14:paraId="3B497D6C" w14:textId="77777777" w:rsidR="00D22103" w:rsidRPr="00D22103" w:rsidRDefault="00D22103" w:rsidP="00D22103">
      <w:pPr>
        <w:spacing w:after="0" w:line="380" w:lineRule="exact"/>
        <w:ind w:leftChars="129" w:left="614" w:hangingChars="150" w:hanging="330"/>
        <w:rPr>
          <w:rFonts w:ascii="メイリオ" w:eastAsia="メイリオ" w:hAnsi="メイリオ"/>
        </w:rPr>
      </w:pPr>
      <w:r w:rsidRPr="00D22103">
        <w:rPr>
          <w:rFonts w:ascii="メイリオ" w:eastAsia="メイリオ" w:hAnsi="メイリオ"/>
        </w:rPr>
        <w:t>5. 市税の納税義務者</w:t>
      </w:r>
    </w:p>
    <w:p w14:paraId="28C97B41" w14:textId="61A88C29" w:rsidR="00D22103" w:rsidRDefault="00D22103" w:rsidP="00D22103">
      <w:pPr>
        <w:spacing w:after="0" w:line="380" w:lineRule="exact"/>
        <w:ind w:leftChars="129" w:left="614" w:hangingChars="150" w:hanging="330"/>
        <w:rPr>
          <w:rFonts w:ascii="メイリオ" w:eastAsia="メイリオ" w:hAnsi="メイリオ"/>
        </w:rPr>
      </w:pPr>
      <w:r w:rsidRPr="00D22103">
        <w:rPr>
          <w:rFonts w:ascii="メイリオ" w:eastAsia="メイリオ" w:hAnsi="メイリオ"/>
        </w:rPr>
        <w:t>6. 1から5までに掲げるもののほか、意見公募手続に係る計画等に利害関係を有するもの</w:t>
      </w:r>
    </w:p>
    <w:p w14:paraId="5A45B88F" w14:textId="77777777" w:rsidR="00D22103" w:rsidRDefault="00D22103" w:rsidP="00D22103">
      <w:pPr>
        <w:spacing w:after="0" w:line="380" w:lineRule="exact"/>
        <w:rPr>
          <w:rFonts w:ascii="メイリオ" w:eastAsia="メイリオ" w:hAnsi="メイリオ"/>
        </w:rPr>
      </w:pPr>
    </w:p>
    <w:p w14:paraId="3034093E" w14:textId="4CA0923D" w:rsidR="00D22103" w:rsidRDefault="00D22103" w:rsidP="00D22103">
      <w:pPr>
        <w:spacing w:after="0" w:line="380" w:lineRule="exact"/>
        <w:rPr>
          <w:rFonts w:ascii="メイリオ" w:eastAsia="メイリオ" w:hAnsi="メイリオ"/>
        </w:rPr>
      </w:pPr>
      <w:r>
        <w:rPr>
          <w:rFonts w:ascii="メイリオ" w:eastAsia="メイリオ" w:hAnsi="メイリオ" w:hint="eastAsia"/>
        </w:rPr>
        <w:t>■意見募集期間</w:t>
      </w:r>
    </w:p>
    <w:p w14:paraId="576FF2A1" w14:textId="6CFC3334" w:rsidR="00D22103" w:rsidRDefault="00D22103" w:rsidP="00D22103">
      <w:pPr>
        <w:spacing w:after="0" w:line="380" w:lineRule="exact"/>
        <w:rPr>
          <w:rFonts w:ascii="メイリオ" w:eastAsia="メイリオ" w:hAnsi="メイリオ"/>
        </w:rPr>
      </w:pPr>
      <w:r>
        <w:rPr>
          <w:rFonts w:ascii="メイリオ" w:eastAsia="メイリオ" w:hAnsi="メイリオ" w:hint="eastAsia"/>
        </w:rPr>
        <w:t xml:space="preserve">　</w:t>
      </w:r>
      <w:r w:rsidRPr="00D22103">
        <w:rPr>
          <w:rFonts w:ascii="メイリオ" w:eastAsia="メイリオ" w:hAnsi="メイリオ" w:hint="eastAsia"/>
        </w:rPr>
        <w:t>令和</w:t>
      </w:r>
      <w:r w:rsidRPr="00D22103">
        <w:rPr>
          <w:rFonts w:ascii="メイリオ" w:eastAsia="メイリオ" w:hAnsi="メイリオ"/>
        </w:rPr>
        <w:t>7年（2025年）1月31日（金曜）から2月20日（木曜）まで</w:t>
      </w:r>
    </w:p>
    <w:p w14:paraId="53A2AB8F" w14:textId="77777777" w:rsidR="00D22103" w:rsidRDefault="00D22103" w:rsidP="00D22103">
      <w:pPr>
        <w:spacing w:after="0" w:line="380" w:lineRule="exact"/>
        <w:rPr>
          <w:rFonts w:ascii="メイリオ" w:eastAsia="メイリオ" w:hAnsi="メイリオ"/>
        </w:rPr>
      </w:pPr>
    </w:p>
    <w:p w14:paraId="64BB8994" w14:textId="1F103917" w:rsidR="00D22103" w:rsidRDefault="00D22103" w:rsidP="00D22103">
      <w:pPr>
        <w:spacing w:after="0" w:line="380" w:lineRule="exact"/>
        <w:rPr>
          <w:rFonts w:ascii="メイリオ" w:eastAsia="メイリオ" w:hAnsi="メイリオ"/>
        </w:rPr>
      </w:pPr>
      <w:r>
        <w:rPr>
          <w:rFonts w:ascii="メイリオ" w:eastAsia="メイリオ" w:hAnsi="メイリオ" w:hint="eastAsia"/>
        </w:rPr>
        <w:t>■案件等の閲覧場所</w:t>
      </w:r>
    </w:p>
    <w:p w14:paraId="6D80604A" w14:textId="56DFBB9D" w:rsidR="00D22103" w:rsidRPr="00D22103" w:rsidRDefault="00D22103" w:rsidP="00D22103">
      <w:pPr>
        <w:spacing w:after="0" w:line="380" w:lineRule="exact"/>
        <w:rPr>
          <w:rFonts w:ascii="メイリオ" w:eastAsia="メイリオ" w:hAnsi="メイリオ"/>
        </w:rPr>
      </w:pPr>
      <w:r>
        <w:rPr>
          <w:rFonts w:ascii="メイリオ" w:eastAsia="メイリオ" w:hAnsi="メイリオ" w:hint="eastAsia"/>
        </w:rPr>
        <w:t xml:space="preserve">　</w:t>
      </w:r>
      <w:r w:rsidRPr="00D22103">
        <w:rPr>
          <w:rFonts w:ascii="メイリオ" w:eastAsia="メイリオ" w:hAnsi="メイリオ" w:hint="eastAsia"/>
        </w:rPr>
        <w:t>市ホームページのほか、次の施設でもご覧いただけます。</w:t>
      </w:r>
    </w:p>
    <w:p w14:paraId="70FADB5C" w14:textId="25DB3FA9" w:rsidR="00D22103" w:rsidRPr="00D22103" w:rsidRDefault="00D22103" w:rsidP="00D22103">
      <w:pPr>
        <w:spacing w:after="0" w:line="380" w:lineRule="exact"/>
        <w:ind w:firstLine="840"/>
        <w:rPr>
          <w:rFonts w:ascii="メイリオ" w:eastAsia="メイリオ" w:hAnsi="メイリオ"/>
        </w:rPr>
      </w:pPr>
      <w:r>
        <w:rPr>
          <w:rFonts w:ascii="メイリオ" w:eastAsia="メイリオ" w:hAnsi="メイリオ" w:hint="eastAsia"/>
        </w:rPr>
        <w:t>・</w:t>
      </w:r>
      <w:r w:rsidRPr="00D22103">
        <w:rPr>
          <w:rFonts w:ascii="メイリオ" w:eastAsia="メイリオ" w:hAnsi="メイリオ" w:hint="eastAsia"/>
        </w:rPr>
        <w:t>市政情報コーナー（市役所第二庁舎</w:t>
      </w:r>
      <w:r w:rsidRPr="00D22103">
        <w:rPr>
          <w:rFonts w:ascii="メイリオ" w:eastAsia="メイリオ" w:hAnsi="メイリオ"/>
        </w:rPr>
        <w:t>4階）</w:t>
      </w:r>
    </w:p>
    <w:p w14:paraId="62BE4896" w14:textId="45C6BE75" w:rsidR="00D22103" w:rsidRPr="00D22103" w:rsidRDefault="00D22103" w:rsidP="00D22103">
      <w:pPr>
        <w:spacing w:after="0" w:line="380" w:lineRule="exact"/>
        <w:ind w:firstLine="840"/>
        <w:rPr>
          <w:rFonts w:ascii="メイリオ" w:eastAsia="メイリオ" w:hAnsi="メイリオ"/>
        </w:rPr>
      </w:pPr>
      <w:r>
        <w:rPr>
          <w:rFonts w:ascii="メイリオ" w:eastAsia="メイリオ" w:hAnsi="メイリオ" w:hint="eastAsia"/>
        </w:rPr>
        <w:t>・</w:t>
      </w:r>
      <w:r w:rsidRPr="00D22103">
        <w:rPr>
          <w:rFonts w:ascii="メイリオ" w:eastAsia="メイリオ" w:hAnsi="メイリオ" w:hint="eastAsia"/>
        </w:rPr>
        <w:t>庄内出張所（豊中市庄内幸町</w:t>
      </w:r>
      <w:r w:rsidRPr="00D22103">
        <w:rPr>
          <w:rFonts w:ascii="メイリオ" w:eastAsia="メイリオ" w:hAnsi="メイリオ"/>
        </w:rPr>
        <w:t>4丁目29番1号）</w:t>
      </w:r>
    </w:p>
    <w:p w14:paraId="38F39F8C" w14:textId="15A96D7E" w:rsidR="00D22103" w:rsidRPr="00D22103" w:rsidRDefault="00D22103" w:rsidP="00D22103">
      <w:pPr>
        <w:spacing w:after="0" w:line="380" w:lineRule="exact"/>
        <w:ind w:firstLine="840"/>
        <w:rPr>
          <w:rFonts w:ascii="メイリオ" w:eastAsia="メイリオ" w:hAnsi="メイリオ"/>
        </w:rPr>
      </w:pPr>
      <w:r>
        <w:rPr>
          <w:rFonts w:ascii="メイリオ" w:eastAsia="メイリオ" w:hAnsi="メイリオ" w:hint="eastAsia"/>
        </w:rPr>
        <w:t>・</w:t>
      </w:r>
      <w:r w:rsidRPr="00D22103">
        <w:rPr>
          <w:rFonts w:ascii="メイリオ" w:eastAsia="メイリオ" w:hAnsi="メイリオ" w:hint="eastAsia"/>
        </w:rPr>
        <w:t>新千里出張所（豊中市新千里東町</w:t>
      </w:r>
      <w:r w:rsidRPr="00D22103">
        <w:rPr>
          <w:rFonts w:ascii="メイリオ" w:eastAsia="メイリオ" w:hAnsi="メイリオ"/>
        </w:rPr>
        <w:t>1丁目2番2号）</w:t>
      </w:r>
    </w:p>
    <w:p w14:paraId="753C9DC4" w14:textId="165BA09D" w:rsidR="00D22103" w:rsidRPr="00D22103" w:rsidRDefault="00D22103" w:rsidP="00D22103">
      <w:pPr>
        <w:spacing w:after="0" w:line="380" w:lineRule="exact"/>
        <w:ind w:leftChars="400" w:left="1100" w:hangingChars="100" w:hanging="220"/>
        <w:rPr>
          <w:rFonts w:ascii="メイリオ" w:eastAsia="メイリオ" w:hAnsi="メイリオ"/>
        </w:rPr>
      </w:pPr>
      <w:r>
        <w:rPr>
          <w:rFonts w:ascii="メイリオ" w:eastAsia="メイリオ" w:hAnsi="メイリオ" w:hint="eastAsia"/>
        </w:rPr>
        <w:t>・</w:t>
      </w:r>
      <w:r w:rsidRPr="00D22103">
        <w:rPr>
          <w:rFonts w:ascii="メイリオ" w:eastAsia="メイリオ" w:hAnsi="メイリオ" w:hint="eastAsia"/>
        </w:rPr>
        <w:t>図書館</w:t>
      </w:r>
      <w:r w:rsidRPr="00D22103">
        <w:rPr>
          <w:rFonts w:ascii="メイリオ" w:eastAsia="メイリオ" w:hAnsi="メイリオ"/>
        </w:rPr>
        <w:t>(岡町・庄内・千里・野畑・東豊中・服部・高川・豊中駅図書サービスポイント) ※蛍池図書館はリニューアル工事のため休館中</w:t>
      </w:r>
    </w:p>
    <w:p w14:paraId="317D553A" w14:textId="44FFC91A" w:rsidR="00D22103" w:rsidRPr="00D22103" w:rsidRDefault="00D22103" w:rsidP="00D22103">
      <w:pPr>
        <w:spacing w:after="0" w:line="380" w:lineRule="exact"/>
        <w:ind w:firstLine="840"/>
        <w:rPr>
          <w:rFonts w:ascii="メイリオ" w:eastAsia="メイリオ" w:hAnsi="メイリオ"/>
        </w:rPr>
      </w:pPr>
      <w:r>
        <w:rPr>
          <w:rFonts w:ascii="メイリオ" w:eastAsia="メイリオ" w:hAnsi="メイリオ" w:hint="eastAsia"/>
        </w:rPr>
        <w:t>・</w:t>
      </w:r>
      <w:r w:rsidRPr="00D22103">
        <w:rPr>
          <w:rFonts w:ascii="メイリオ" w:eastAsia="メイリオ" w:hAnsi="メイリオ" w:hint="eastAsia"/>
        </w:rPr>
        <w:t>公民館</w:t>
      </w:r>
      <w:r w:rsidRPr="00D22103">
        <w:rPr>
          <w:rFonts w:ascii="メイリオ" w:eastAsia="メイリオ" w:hAnsi="メイリオ"/>
        </w:rPr>
        <w:t>(中央・庄内・千里・蛍池)</w:t>
      </w:r>
    </w:p>
    <w:p w14:paraId="303B50A3" w14:textId="11E08007" w:rsidR="00D22103" w:rsidRPr="00D22103" w:rsidRDefault="00D22103" w:rsidP="00D22103">
      <w:pPr>
        <w:spacing w:after="0" w:line="380" w:lineRule="exact"/>
        <w:ind w:firstLine="840"/>
        <w:rPr>
          <w:rFonts w:ascii="メイリオ" w:eastAsia="メイリオ" w:hAnsi="メイリオ"/>
        </w:rPr>
      </w:pPr>
      <w:r>
        <w:rPr>
          <w:rFonts w:ascii="メイリオ" w:eastAsia="メイリオ" w:hAnsi="メイリオ" w:hint="eastAsia"/>
        </w:rPr>
        <w:t>・</w:t>
      </w:r>
      <w:r w:rsidRPr="00D22103">
        <w:rPr>
          <w:rFonts w:ascii="メイリオ" w:eastAsia="メイリオ" w:hAnsi="メイリオ" w:hint="eastAsia"/>
        </w:rPr>
        <w:t>青少年交流文化館いぶき</w:t>
      </w:r>
      <w:r w:rsidRPr="00D22103">
        <w:rPr>
          <w:rFonts w:ascii="メイリオ" w:eastAsia="メイリオ" w:hAnsi="メイリオ"/>
        </w:rPr>
        <w:t>(豊中市服部西町4丁目13番1号)</w:t>
      </w:r>
    </w:p>
    <w:p w14:paraId="3D900A10" w14:textId="28F650E6" w:rsidR="00D22103" w:rsidRPr="00D22103" w:rsidRDefault="00D22103" w:rsidP="00D22103">
      <w:pPr>
        <w:spacing w:after="0" w:line="380" w:lineRule="exact"/>
        <w:ind w:firstLine="840"/>
        <w:rPr>
          <w:rFonts w:ascii="メイリオ" w:eastAsia="メイリオ" w:hAnsi="メイリオ" w:hint="eastAsia"/>
        </w:rPr>
      </w:pPr>
      <w:r>
        <w:rPr>
          <w:rFonts w:ascii="メイリオ" w:eastAsia="メイリオ" w:hAnsi="メイリオ" w:hint="eastAsia"/>
        </w:rPr>
        <w:t>・</w:t>
      </w:r>
      <w:r w:rsidRPr="00D22103">
        <w:rPr>
          <w:rFonts w:ascii="メイリオ" w:eastAsia="メイリオ" w:hAnsi="メイリオ" w:hint="eastAsia"/>
        </w:rPr>
        <w:t>市民公益活動支援センター</w:t>
      </w:r>
      <w:r w:rsidRPr="00D22103">
        <w:rPr>
          <w:rFonts w:ascii="メイリオ" w:eastAsia="メイリオ" w:hAnsi="メイリオ"/>
        </w:rPr>
        <w:t>(豊中市庄内幸町4丁目29番1号)</w:t>
      </w:r>
    </w:p>
    <w:p w14:paraId="6A8484AA" w14:textId="667E5A62" w:rsidR="00D22103" w:rsidRDefault="00D22103" w:rsidP="00D22103">
      <w:pPr>
        <w:spacing w:after="0" w:line="380" w:lineRule="exact"/>
        <w:rPr>
          <w:rFonts w:ascii="メイリオ" w:eastAsia="メイリオ" w:hAnsi="メイリオ"/>
        </w:rPr>
      </w:pPr>
    </w:p>
    <w:p w14:paraId="76346084" w14:textId="4F2803CE" w:rsidR="00D22103" w:rsidRDefault="00D22103" w:rsidP="00D22103">
      <w:pPr>
        <w:spacing w:after="0" w:line="380" w:lineRule="exact"/>
        <w:rPr>
          <w:rFonts w:ascii="メイリオ" w:eastAsia="メイリオ" w:hAnsi="メイリオ"/>
        </w:rPr>
      </w:pPr>
      <w:r>
        <w:rPr>
          <w:rFonts w:ascii="メイリオ" w:eastAsia="メイリオ" w:hAnsi="メイリオ" w:hint="eastAsia"/>
        </w:rPr>
        <w:t>■意見の提出方法・提出場所</w:t>
      </w:r>
    </w:p>
    <w:p w14:paraId="7D1B0E84" w14:textId="77777777" w:rsidR="00D22103" w:rsidRPr="00D22103" w:rsidRDefault="00D22103" w:rsidP="00D22103">
      <w:pPr>
        <w:spacing w:after="0" w:line="380" w:lineRule="exact"/>
        <w:ind w:leftChars="129" w:left="284"/>
        <w:rPr>
          <w:rFonts w:ascii="メイリオ" w:eastAsia="メイリオ" w:hAnsi="メイリオ"/>
        </w:rPr>
      </w:pPr>
      <w:r>
        <w:rPr>
          <w:rFonts w:ascii="メイリオ" w:eastAsia="メイリオ" w:hAnsi="メイリオ" w:hint="eastAsia"/>
        </w:rPr>
        <w:t xml:space="preserve">　</w:t>
      </w:r>
      <w:r w:rsidRPr="00D22103">
        <w:rPr>
          <w:rFonts w:ascii="メイリオ" w:eastAsia="メイリオ" w:hAnsi="メイリオ" w:hint="eastAsia"/>
        </w:rPr>
        <w:t>電子申込システムでご意見等の提出ができます。電子申込システムはこちら</w:t>
      </w:r>
    </w:p>
    <w:p w14:paraId="1208E2A7" w14:textId="77777777" w:rsidR="00D22103" w:rsidRPr="00D22103" w:rsidRDefault="00D22103" w:rsidP="00D22103">
      <w:pPr>
        <w:spacing w:after="0" w:line="380" w:lineRule="exact"/>
        <w:ind w:leftChars="129" w:left="284"/>
        <w:rPr>
          <w:rFonts w:ascii="メイリオ" w:eastAsia="メイリオ" w:hAnsi="メイリオ"/>
        </w:rPr>
      </w:pPr>
      <w:r w:rsidRPr="00D22103">
        <w:rPr>
          <w:rFonts w:ascii="メイリオ" w:eastAsia="メイリオ" w:hAnsi="メイリオ" w:hint="eastAsia"/>
        </w:rPr>
        <w:lastRenderedPageBreak/>
        <w:t>また「</w:t>
      </w:r>
      <w:r w:rsidRPr="00D22103">
        <w:rPr>
          <w:rFonts w:ascii="メイリオ" w:eastAsia="メイリオ" w:hAnsi="メイリオ"/>
        </w:rPr>
        <w:t xml:space="preserve"> 意見提出用紙(ワード:28KB) 」にご意見等を記載の上、郵送・持参・FAXでも提出できます。</w:t>
      </w:r>
    </w:p>
    <w:p w14:paraId="79EBEE84" w14:textId="77777777" w:rsidR="00D22103" w:rsidRPr="00D22103" w:rsidRDefault="00D22103" w:rsidP="00D22103">
      <w:pPr>
        <w:spacing w:after="0" w:line="380" w:lineRule="exact"/>
        <w:ind w:leftChars="129" w:left="284"/>
        <w:rPr>
          <w:rFonts w:ascii="メイリオ" w:eastAsia="メイリオ" w:hAnsi="メイリオ"/>
        </w:rPr>
      </w:pPr>
      <w:r w:rsidRPr="00D22103">
        <w:rPr>
          <w:rFonts w:ascii="メイリオ" w:eastAsia="メイリオ" w:hAnsi="メイリオ" w:hint="eastAsia"/>
        </w:rPr>
        <w:t>なお、メールの場合は、件名を「（仮称）中央図書館整備計画（素案）への意見募集」とし、以下の事項を本文に記載してください。</w:t>
      </w:r>
    </w:p>
    <w:p w14:paraId="6B2A3397" w14:textId="77777777" w:rsidR="00D22103" w:rsidRPr="00D22103" w:rsidRDefault="00D22103" w:rsidP="00D22103">
      <w:pPr>
        <w:spacing w:after="0" w:line="380" w:lineRule="exact"/>
        <w:ind w:leftChars="129" w:left="284"/>
        <w:rPr>
          <w:rFonts w:ascii="メイリオ" w:eastAsia="メイリオ" w:hAnsi="メイリオ"/>
        </w:rPr>
      </w:pPr>
      <w:r w:rsidRPr="00D22103">
        <w:rPr>
          <w:rFonts w:ascii="メイリオ" w:eastAsia="メイリオ" w:hAnsi="メイリオ" w:hint="eastAsia"/>
        </w:rPr>
        <w:t>・名前、連絡先（電話・メールアドレス等）、住所</w:t>
      </w:r>
    </w:p>
    <w:p w14:paraId="65532483" w14:textId="4D0A0896" w:rsidR="00D22103" w:rsidRDefault="00D22103" w:rsidP="00D22103">
      <w:pPr>
        <w:spacing w:after="0" w:line="380" w:lineRule="exact"/>
        <w:ind w:leftChars="129" w:left="284"/>
        <w:rPr>
          <w:rFonts w:ascii="メイリオ" w:eastAsia="メイリオ" w:hAnsi="メイリオ"/>
        </w:rPr>
      </w:pPr>
      <w:r w:rsidRPr="00D22103">
        <w:rPr>
          <w:rFonts w:ascii="メイリオ" w:eastAsia="メイリオ" w:hAnsi="メイリオ" w:hint="eastAsia"/>
        </w:rPr>
        <w:t>・計画（素案）についてのご意見・ご感想</w:t>
      </w:r>
    </w:p>
    <w:p w14:paraId="150F3972" w14:textId="60243845" w:rsidR="00D22103" w:rsidRDefault="00D22103" w:rsidP="00D22103">
      <w:pPr>
        <w:spacing w:after="0" w:line="380" w:lineRule="exact"/>
        <w:rPr>
          <w:rFonts w:ascii="メイリオ" w:eastAsia="メイリオ" w:hAnsi="メイリオ"/>
        </w:rPr>
      </w:pPr>
      <w:r>
        <w:rPr>
          <w:rFonts w:ascii="メイリオ" w:eastAsia="メイリオ" w:hAnsi="メイリオ" w:hint="eastAsia"/>
        </w:rPr>
        <w:t>○意見の取扱いについて</w:t>
      </w:r>
    </w:p>
    <w:p w14:paraId="54FC6FD7" w14:textId="6D08FAD9" w:rsidR="00D22103" w:rsidRPr="00D22103" w:rsidRDefault="00D22103" w:rsidP="00D22103">
      <w:pPr>
        <w:spacing w:after="0" w:line="380" w:lineRule="exact"/>
        <w:ind w:leftChars="129" w:left="504" w:hangingChars="100" w:hanging="220"/>
        <w:rPr>
          <w:rFonts w:ascii="メイリオ" w:eastAsia="メイリオ" w:hAnsi="メイリオ"/>
        </w:rPr>
      </w:pPr>
      <w:r w:rsidRPr="00D22103">
        <w:rPr>
          <w:rFonts w:ascii="メイリオ" w:eastAsia="メイリオ" w:hAnsi="メイリオ" w:hint="eastAsia"/>
        </w:rPr>
        <w:t>・提出された意見は、名前・連絡先等を除き、公表されることがあることを予めご了承ください。</w:t>
      </w:r>
    </w:p>
    <w:p w14:paraId="735B5B93" w14:textId="77777777" w:rsidR="00D22103" w:rsidRPr="00D22103" w:rsidRDefault="00D22103" w:rsidP="00D22103">
      <w:pPr>
        <w:spacing w:after="0" w:line="380" w:lineRule="exact"/>
        <w:ind w:leftChars="129" w:left="504" w:hangingChars="100" w:hanging="220"/>
        <w:rPr>
          <w:rFonts w:ascii="メイリオ" w:eastAsia="メイリオ" w:hAnsi="メイリオ"/>
        </w:rPr>
      </w:pPr>
      <w:r w:rsidRPr="00D22103">
        <w:rPr>
          <w:rFonts w:ascii="メイリオ" w:eastAsia="メイリオ" w:hAnsi="メイリオ" w:hint="eastAsia"/>
        </w:rPr>
        <w:t>・意見に対して、市は個別には回答いたしません。</w:t>
      </w:r>
    </w:p>
    <w:p w14:paraId="12D519C1" w14:textId="77777777" w:rsidR="00D22103" w:rsidRPr="00D22103" w:rsidRDefault="00D22103" w:rsidP="00D22103">
      <w:pPr>
        <w:spacing w:after="0" w:line="380" w:lineRule="exact"/>
        <w:ind w:leftChars="129" w:left="504" w:hangingChars="100" w:hanging="220"/>
        <w:rPr>
          <w:rFonts w:ascii="メイリオ" w:eastAsia="メイリオ" w:hAnsi="メイリオ"/>
        </w:rPr>
      </w:pPr>
      <w:r w:rsidRPr="00D22103">
        <w:rPr>
          <w:rFonts w:ascii="メイリオ" w:eastAsia="メイリオ" w:hAnsi="メイリオ" w:hint="eastAsia"/>
        </w:rPr>
        <w:t>・（仮称）中央図書館整備計画を策定した後、いただいた意見の概要と市の考え方などを、市ホームページのほか、市政情報コーナー、庄内出張所、新千里出張所、各図書館の窓口で公表します。</w:t>
      </w:r>
    </w:p>
    <w:p w14:paraId="108323C0" w14:textId="58CC7931" w:rsidR="00D22103" w:rsidRPr="00D22103" w:rsidRDefault="00D22103" w:rsidP="00D22103">
      <w:pPr>
        <w:spacing w:after="0" w:line="380" w:lineRule="exact"/>
        <w:ind w:leftChars="129" w:left="504" w:hangingChars="100" w:hanging="220"/>
        <w:rPr>
          <w:rFonts w:ascii="メイリオ" w:eastAsia="メイリオ" w:hAnsi="メイリオ" w:hint="eastAsia"/>
        </w:rPr>
      </w:pPr>
      <w:r w:rsidRPr="00D22103">
        <w:rPr>
          <w:rFonts w:ascii="メイリオ" w:eastAsia="メイリオ" w:hAnsi="メイリオ" w:hint="eastAsia"/>
        </w:rPr>
        <w:t>・この意見募集は、具体的な意見を収集することを目的とするため、単に賛否だけを記載したものや趣旨の不明瞭なもの、（仮称）中央図書館整備計画に対する意見でないものについては、市の考えを示さないことが</w:t>
      </w:r>
      <w:r>
        <w:rPr>
          <w:rFonts w:ascii="メイリオ" w:eastAsia="メイリオ" w:hAnsi="メイリオ" w:hint="eastAsia"/>
        </w:rPr>
        <w:t>あ</w:t>
      </w:r>
      <w:r w:rsidRPr="00D22103">
        <w:rPr>
          <w:rFonts w:ascii="メイリオ" w:eastAsia="メイリオ" w:hAnsi="メイリオ" w:hint="eastAsia"/>
        </w:rPr>
        <w:t>ります。</w:t>
      </w:r>
    </w:p>
    <w:sectPr w:rsidR="00D22103" w:rsidRPr="00D22103" w:rsidSect="00D22103">
      <w:pgSz w:w="11906" w:h="16838" w:code="9"/>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03"/>
    <w:rsid w:val="00BD6693"/>
    <w:rsid w:val="00D22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6E66E2"/>
  <w15:chartTrackingRefBased/>
  <w15:docId w15:val="{034DACE6-C73F-41A9-A831-C04EC2B7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10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210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210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2210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210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210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210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210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210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210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210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210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2210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210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210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210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210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210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2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2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2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103"/>
    <w:pPr>
      <w:spacing w:before="160"/>
      <w:jc w:val="center"/>
    </w:pPr>
    <w:rPr>
      <w:i/>
      <w:iCs/>
      <w:color w:val="404040" w:themeColor="text1" w:themeTint="BF"/>
    </w:rPr>
  </w:style>
  <w:style w:type="character" w:customStyle="1" w:styleId="a8">
    <w:name w:val="引用文 (文字)"/>
    <w:basedOn w:val="a0"/>
    <w:link w:val="a7"/>
    <w:uiPriority w:val="29"/>
    <w:rsid w:val="00D22103"/>
    <w:rPr>
      <w:i/>
      <w:iCs/>
      <w:color w:val="404040" w:themeColor="text1" w:themeTint="BF"/>
    </w:rPr>
  </w:style>
  <w:style w:type="paragraph" w:styleId="a9">
    <w:name w:val="List Paragraph"/>
    <w:basedOn w:val="a"/>
    <w:uiPriority w:val="34"/>
    <w:qFormat/>
    <w:rsid w:val="00D22103"/>
    <w:pPr>
      <w:ind w:left="720"/>
      <w:contextualSpacing/>
    </w:pPr>
  </w:style>
  <w:style w:type="character" w:styleId="21">
    <w:name w:val="Intense Emphasis"/>
    <w:basedOn w:val="a0"/>
    <w:uiPriority w:val="21"/>
    <w:qFormat/>
    <w:rsid w:val="00D22103"/>
    <w:rPr>
      <w:i/>
      <w:iCs/>
      <w:color w:val="0F4761" w:themeColor="accent1" w:themeShade="BF"/>
    </w:rPr>
  </w:style>
  <w:style w:type="paragraph" w:styleId="22">
    <w:name w:val="Intense Quote"/>
    <w:basedOn w:val="a"/>
    <w:next w:val="a"/>
    <w:link w:val="23"/>
    <w:uiPriority w:val="30"/>
    <w:qFormat/>
    <w:rsid w:val="00D22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2103"/>
    <w:rPr>
      <w:i/>
      <w:iCs/>
      <w:color w:val="0F4761" w:themeColor="accent1" w:themeShade="BF"/>
    </w:rPr>
  </w:style>
  <w:style w:type="character" w:styleId="24">
    <w:name w:val="Intense Reference"/>
    <w:basedOn w:val="a0"/>
    <w:uiPriority w:val="32"/>
    <w:qFormat/>
    <w:rsid w:val="00D221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1550">
      <w:bodyDiv w:val="1"/>
      <w:marLeft w:val="0"/>
      <w:marRight w:val="0"/>
      <w:marTop w:val="0"/>
      <w:marBottom w:val="0"/>
      <w:divBdr>
        <w:top w:val="none" w:sz="0" w:space="0" w:color="auto"/>
        <w:left w:val="none" w:sz="0" w:space="0" w:color="auto"/>
        <w:bottom w:val="none" w:sz="0" w:space="0" w:color="auto"/>
        <w:right w:val="none" w:sz="0" w:space="0" w:color="auto"/>
      </w:divBdr>
    </w:div>
    <w:div w:id="449396916">
      <w:bodyDiv w:val="1"/>
      <w:marLeft w:val="0"/>
      <w:marRight w:val="0"/>
      <w:marTop w:val="0"/>
      <w:marBottom w:val="0"/>
      <w:divBdr>
        <w:top w:val="none" w:sz="0" w:space="0" w:color="auto"/>
        <w:left w:val="none" w:sz="0" w:space="0" w:color="auto"/>
        <w:bottom w:val="none" w:sz="0" w:space="0" w:color="auto"/>
        <w:right w:val="none" w:sz="0" w:space="0" w:color="auto"/>
      </w:divBdr>
    </w:div>
    <w:div w:id="604844853">
      <w:bodyDiv w:val="1"/>
      <w:marLeft w:val="0"/>
      <w:marRight w:val="0"/>
      <w:marTop w:val="0"/>
      <w:marBottom w:val="0"/>
      <w:divBdr>
        <w:top w:val="none" w:sz="0" w:space="0" w:color="auto"/>
        <w:left w:val="none" w:sz="0" w:space="0" w:color="auto"/>
        <w:bottom w:val="none" w:sz="0" w:space="0" w:color="auto"/>
        <w:right w:val="none" w:sz="0" w:space="0" w:color="auto"/>
      </w:divBdr>
    </w:div>
    <w:div w:id="15566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adminlib</dc:creator>
  <cp:keywords/>
  <dc:description/>
  <cp:lastModifiedBy>adminlib</cp:lastModifiedBy>
  <cp:revision>1</cp:revision>
  <dcterms:created xsi:type="dcterms:W3CDTF">2025-03-05T00:18:00Z</dcterms:created>
  <dcterms:modified xsi:type="dcterms:W3CDTF">2025-03-05T00:35:00Z</dcterms:modified>
</cp:coreProperties>
</file>